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648" w:rsidRPr="00436D48" w:rsidRDefault="00B716A6" w:rsidP="005C3648">
      <w:pPr>
        <w:keepNext/>
        <w:suppressAutoHyphens/>
        <w:spacing w:before="240" w:after="120" w:line="100" w:lineRule="atLeast"/>
        <w:jc w:val="center"/>
        <w:rPr>
          <w:rFonts w:ascii="Calibri" w:eastAsia="Microsoft YaHei" w:hAnsi="Calibri" w:cs="Calibri"/>
          <w:b/>
          <w:bCs/>
          <w:sz w:val="28"/>
          <w:szCs w:val="36"/>
          <w:lang w:eastAsia="ar-SA"/>
        </w:rPr>
      </w:pPr>
      <w:r w:rsidRPr="00436D48">
        <w:rPr>
          <w:rFonts w:ascii="Calibri" w:eastAsia="Microsoft YaHei" w:hAnsi="Calibri" w:cs="Calibri"/>
          <w:b/>
          <w:bCs/>
          <w:sz w:val="28"/>
          <w:szCs w:val="36"/>
          <w:lang w:eastAsia="ar-SA"/>
        </w:rPr>
        <w:t>K</w:t>
      </w:r>
      <w:r w:rsidR="005C3648" w:rsidRPr="00436D48">
        <w:rPr>
          <w:rFonts w:ascii="Calibri" w:eastAsia="Microsoft YaHei" w:hAnsi="Calibri" w:cs="Calibri"/>
          <w:b/>
          <w:bCs/>
          <w:sz w:val="28"/>
          <w:szCs w:val="36"/>
          <w:lang w:eastAsia="ar-SA"/>
        </w:rPr>
        <w:t>ONKURS OFERT</w:t>
      </w:r>
    </w:p>
    <w:p w:rsidR="005C3648" w:rsidRPr="00436D48" w:rsidRDefault="00A107F7" w:rsidP="005C3648">
      <w:pPr>
        <w:suppressAutoHyphens/>
        <w:spacing w:before="170" w:after="170" w:line="100" w:lineRule="atLeast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1.  </w:t>
      </w:r>
      <w:r w:rsidR="005C3648" w:rsidRPr="00436D48">
        <w:rPr>
          <w:rFonts w:ascii="Calibri" w:eastAsia="SimSun" w:hAnsi="Calibri" w:cs="Calibri"/>
          <w:sz w:val="24"/>
          <w:lang w:eastAsia="ar-SA"/>
        </w:rPr>
        <w:t xml:space="preserve">Warmińsko-Mazurski Związek Szachowy ogłasza konkurs ofert dla </w:t>
      </w:r>
      <w:r w:rsidR="005C3648" w:rsidRPr="00436D48">
        <w:rPr>
          <w:rFonts w:ascii="Calibri" w:eastAsia="SimSun" w:hAnsi="Calibri" w:cs="Calibri"/>
          <w:b/>
          <w:bCs/>
          <w:sz w:val="24"/>
          <w:lang w:eastAsia="ar-SA"/>
        </w:rPr>
        <w:t xml:space="preserve">członków Związku </w:t>
      </w:r>
      <w:r w:rsidR="005C3648" w:rsidRPr="00436D48">
        <w:rPr>
          <w:rFonts w:ascii="Calibri" w:eastAsia="SimSun" w:hAnsi="Calibri" w:cs="Calibri"/>
          <w:sz w:val="24"/>
          <w:lang w:eastAsia="ar-SA"/>
        </w:rPr>
        <w:t>na organizację:</w:t>
      </w:r>
    </w:p>
    <w:p w:rsidR="00436D48" w:rsidRPr="00436D48" w:rsidRDefault="005C3648" w:rsidP="005C3648">
      <w:pPr>
        <w:suppressAutoHyphens/>
        <w:spacing w:after="0" w:line="100" w:lineRule="atLeast"/>
        <w:ind w:left="408" w:hanging="372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>a)</w:t>
      </w:r>
      <w:r w:rsidRPr="00436D48">
        <w:rPr>
          <w:rFonts w:ascii="Calibri" w:eastAsia="SimSun" w:hAnsi="Calibri" w:cs="Calibri"/>
          <w:sz w:val="24"/>
          <w:lang w:eastAsia="ar-SA"/>
        </w:rPr>
        <w:tab/>
      </w:r>
    </w:p>
    <w:p w:rsidR="005C3648" w:rsidRPr="00436D48" w:rsidRDefault="005C3648" w:rsidP="005C3648">
      <w:pPr>
        <w:suppressAutoHyphens/>
        <w:spacing w:after="0" w:line="100" w:lineRule="atLeast"/>
        <w:ind w:left="408" w:hanging="372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>Indywidualnych Mistrzostw Województwa Przedszkolaków do 7 lat - impreza jednodniowa, p</w:t>
      </w:r>
      <w:r w:rsidR="00727E74">
        <w:rPr>
          <w:rFonts w:ascii="Calibri" w:eastAsia="SimSun" w:hAnsi="Calibri" w:cs="Calibri"/>
          <w:sz w:val="24"/>
          <w:lang w:eastAsia="ar-SA"/>
        </w:rPr>
        <w:t>referowany termin: marzec-</w:t>
      </w:r>
      <w:r w:rsidR="00436D48" w:rsidRPr="00436D48">
        <w:rPr>
          <w:rFonts w:ascii="Calibri" w:eastAsia="SimSun" w:hAnsi="Calibri" w:cs="Calibri"/>
          <w:sz w:val="24"/>
          <w:lang w:eastAsia="ar-SA"/>
        </w:rPr>
        <w:t xml:space="preserve">  kwiecień </w:t>
      </w:r>
      <w:r w:rsidRPr="00436D48">
        <w:rPr>
          <w:rFonts w:ascii="Calibri" w:eastAsia="SimSun" w:hAnsi="Calibri" w:cs="Calibri"/>
          <w:sz w:val="24"/>
          <w:lang w:eastAsia="ar-SA"/>
        </w:rPr>
        <w:t>20</w:t>
      </w:r>
      <w:r w:rsidR="00436D48" w:rsidRPr="00436D48">
        <w:rPr>
          <w:rFonts w:ascii="Calibri" w:eastAsia="SimSun" w:hAnsi="Calibri" w:cs="Calibri"/>
          <w:sz w:val="24"/>
          <w:lang w:eastAsia="ar-SA"/>
        </w:rPr>
        <w:t xml:space="preserve">20 </w:t>
      </w:r>
      <w:r w:rsidRPr="00436D48">
        <w:rPr>
          <w:rFonts w:ascii="Calibri" w:eastAsia="SimSun" w:hAnsi="Calibri" w:cs="Calibri"/>
          <w:sz w:val="24"/>
          <w:lang w:eastAsia="ar-SA"/>
        </w:rPr>
        <w:t>r</w:t>
      </w:r>
      <w:r w:rsidR="00436D48" w:rsidRPr="00436D48">
        <w:rPr>
          <w:rFonts w:ascii="Calibri" w:eastAsia="SimSun" w:hAnsi="Calibri" w:cs="Calibri"/>
          <w:sz w:val="24"/>
          <w:lang w:eastAsia="ar-SA"/>
        </w:rPr>
        <w:t>.</w:t>
      </w:r>
    </w:p>
    <w:p w:rsidR="00436D48" w:rsidRPr="00436D48" w:rsidRDefault="00436D48" w:rsidP="005C3648">
      <w:pPr>
        <w:suppressAutoHyphens/>
        <w:spacing w:after="0" w:line="100" w:lineRule="atLeast"/>
        <w:ind w:left="408" w:hanging="372"/>
        <w:jc w:val="both"/>
        <w:rPr>
          <w:rFonts w:ascii="Calibri" w:eastAsia="SimSun" w:hAnsi="Calibri" w:cs="Calibri"/>
          <w:sz w:val="24"/>
          <w:lang w:eastAsia="ar-SA"/>
        </w:rPr>
      </w:pPr>
    </w:p>
    <w:p w:rsidR="00436D48" w:rsidRPr="00436D48" w:rsidRDefault="00436D48" w:rsidP="00D13C24">
      <w:pPr>
        <w:suppressAutoHyphens/>
        <w:spacing w:after="0" w:line="100" w:lineRule="atLeast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>b)</w:t>
      </w:r>
    </w:p>
    <w:p w:rsidR="00D35BD6" w:rsidRPr="00436D48" w:rsidRDefault="00D13C24" w:rsidP="00D13C24">
      <w:pPr>
        <w:suppressAutoHyphens/>
        <w:spacing w:after="0" w:line="100" w:lineRule="atLeast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 </w:t>
      </w:r>
      <w:r w:rsidR="00B716A6" w:rsidRPr="00436D48">
        <w:rPr>
          <w:rFonts w:ascii="Calibri" w:eastAsia="SimSun" w:hAnsi="Calibri" w:cs="Calibri"/>
          <w:sz w:val="24"/>
          <w:lang w:eastAsia="ar-SA"/>
        </w:rPr>
        <w:t xml:space="preserve"> Mistrzostwa  Województwa   Weteranów  Plus  50  w  szachach   klasycznyc</w:t>
      </w:r>
      <w:r w:rsidR="00727E74">
        <w:rPr>
          <w:rFonts w:ascii="Calibri" w:eastAsia="SimSun" w:hAnsi="Calibri" w:cs="Calibri"/>
          <w:sz w:val="24"/>
          <w:lang w:eastAsia="ar-SA"/>
        </w:rPr>
        <w:t>h, szybkich,  błyskawicznych:</w:t>
      </w:r>
      <w:r w:rsidR="00B716A6" w:rsidRPr="00436D48">
        <w:rPr>
          <w:rFonts w:ascii="Calibri" w:eastAsia="SimSun" w:hAnsi="Calibri" w:cs="Calibri"/>
          <w:sz w:val="24"/>
          <w:lang w:eastAsia="ar-SA"/>
        </w:rPr>
        <w:t xml:space="preserve">  preferowany  termin  wrzesień - grudzień </w:t>
      </w:r>
      <w:r w:rsidR="00436D48" w:rsidRPr="00436D48">
        <w:rPr>
          <w:rFonts w:ascii="Calibri" w:eastAsia="SimSun" w:hAnsi="Calibri" w:cs="Calibri"/>
          <w:sz w:val="24"/>
          <w:lang w:eastAsia="ar-SA"/>
        </w:rPr>
        <w:t>2020 r.</w:t>
      </w:r>
      <w:r w:rsidR="00B716A6" w:rsidRPr="00436D48">
        <w:rPr>
          <w:rFonts w:ascii="Calibri" w:eastAsia="SimSun" w:hAnsi="Calibri" w:cs="Calibri"/>
          <w:sz w:val="24"/>
          <w:lang w:eastAsia="ar-SA"/>
        </w:rPr>
        <w:t xml:space="preserve">  </w:t>
      </w:r>
    </w:p>
    <w:p w:rsidR="005C3648" w:rsidRPr="00436D48" w:rsidRDefault="005C3648" w:rsidP="005C3648">
      <w:pPr>
        <w:suppressAutoHyphens/>
        <w:spacing w:after="0" w:line="100" w:lineRule="atLeast"/>
        <w:jc w:val="both"/>
        <w:rPr>
          <w:rFonts w:ascii="Calibri" w:eastAsia="SimSun" w:hAnsi="Calibri" w:cs="Calibri"/>
          <w:sz w:val="24"/>
          <w:lang w:eastAsia="ar-SA"/>
        </w:rPr>
      </w:pPr>
    </w:p>
    <w:p w:rsidR="005C3648" w:rsidRPr="00436D48" w:rsidRDefault="00A107F7" w:rsidP="005C3648">
      <w:pPr>
        <w:suppressAutoHyphens/>
        <w:spacing w:after="0" w:line="100" w:lineRule="atLeast"/>
        <w:ind w:left="408" w:hanging="372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2.  </w:t>
      </w:r>
      <w:r w:rsidR="005C3648" w:rsidRPr="00436D48">
        <w:rPr>
          <w:rFonts w:ascii="Calibri" w:eastAsia="SimSun" w:hAnsi="Calibri" w:cs="Calibri"/>
          <w:sz w:val="24"/>
          <w:lang w:eastAsia="ar-SA"/>
        </w:rPr>
        <w:t>Zainteresowani członkowie Związku obowiązani są wypełnić załączony druk oferty.</w:t>
      </w:r>
      <w:r w:rsidR="005C3648" w:rsidRPr="00436D48">
        <w:rPr>
          <w:rFonts w:ascii="Calibri" w:eastAsia="SimSun" w:hAnsi="Calibri" w:cs="Calibri"/>
          <w:sz w:val="24"/>
          <w:lang w:eastAsia="ar-SA"/>
        </w:rPr>
        <w:br/>
        <w:t>Oferty należy kierować:</w:t>
      </w:r>
    </w:p>
    <w:p w:rsidR="005C3648" w:rsidRPr="00436D48" w:rsidRDefault="005C3648" w:rsidP="005C3648">
      <w:pPr>
        <w:suppressAutoHyphens/>
        <w:spacing w:before="170" w:after="170" w:line="100" w:lineRule="atLeast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-  droga  pocztową-  list  polecony- na adres  WMZSzach Olsztyn  </w:t>
      </w:r>
      <w:r w:rsidR="00436D48" w:rsidRPr="00436D48">
        <w:rPr>
          <w:rFonts w:ascii="Calibri" w:eastAsia="SimSun" w:hAnsi="Calibri" w:cs="Calibri"/>
          <w:sz w:val="24"/>
          <w:lang w:eastAsia="ar-SA"/>
        </w:rPr>
        <w:t>Ul. Głowackiego</w:t>
      </w:r>
      <w:r w:rsidRPr="00436D48">
        <w:rPr>
          <w:rFonts w:ascii="Calibri" w:eastAsia="SimSun" w:hAnsi="Calibri" w:cs="Calibri"/>
          <w:sz w:val="24"/>
          <w:lang w:eastAsia="ar-SA"/>
        </w:rPr>
        <w:t xml:space="preserve">  27a  </w:t>
      </w:r>
    </w:p>
    <w:p w:rsidR="005C3648" w:rsidRPr="00436D48" w:rsidRDefault="005C3648" w:rsidP="005C3648">
      <w:pPr>
        <w:suppressAutoHyphens/>
        <w:spacing w:before="170" w:after="170" w:line="100" w:lineRule="atLeast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10-523  Olsztyn </w:t>
      </w:r>
    </w:p>
    <w:p w:rsidR="005C3648" w:rsidRPr="00436D48" w:rsidRDefault="005C3648" w:rsidP="005C3648">
      <w:pPr>
        <w:suppressAutoHyphens/>
        <w:spacing w:before="170" w:after="170" w:line="100" w:lineRule="atLeast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- drogą  elektroniczna – </w:t>
      </w:r>
      <w:r w:rsidR="00436D48" w:rsidRPr="00436D48">
        <w:rPr>
          <w:rFonts w:ascii="Calibri" w:eastAsia="SimSun" w:hAnsi="Calibri" w:cs="Calibri"/>
          <w:sz w:val="24"/>
          <w:lang w:eastAsia="ar-SA"/>
        </w:rPr>
        <w:t>skany</w:t>
      </w:r>
      <w:r w:rsidRPr="00436D48">
        <w:rPr>
          <w:rFonts w:ascii="Calibri" w:eastAsia="SimSun" w:hAnsi="Calibri" w:cs="Calibri"/>
          <w:sz w:val="24"/>
          <w:lang w:eastAsia="ar-SA"/>
        </w:rPr>
        <w:t xml:space="preserve"> podpisane  pr</w:t>
      </w:r>
      <w:r w:rsidR="00436D48" w:rsidRPr="00436D48">
        <w:rPr>
          <w:rFonts w:ascii="Calibri" w:eastAsia="SimSun" w:hAnsi="Calibri" w:cs="Calibri"/>
          <w:sz w:val="24"/>
          <w:lang w:eastAsia="ar-SA"/>
        </w:rPr>
        <w:t xml:space="preserve">zez  decydentów-   na  adres  </w:t>
      </w:r>
      <w:r w:rsidR="00436D48" w:rsidRPr="00436D48">
        <w:rPr>
          <w:rFonts w:ascii="Calibri" w:eastAsia="SimSun" w:hAnsi="Calibri" w:cs="Calibri"/>
          <w:color w:val="7030A0"/>
          <w:sz w:val="24"/>
          <w:lang w:eastAsia="ar-SA"/>
        </w:rPr>
        <w:t>kamil.zapalowski@wp.pl</w:t>
      </w:r>
      <w:r w:rsidRPr="00436D48">
        <w:rPr>
          <w:rFonts w:ascii="Calibri" w:eastAsia="SimSun" w:hAnsi="Calibri" w:cs="Calibri"/>
          <w:color w:val="7030A0"/>
          <w:sz w:val="24"/>
          <w:lang w:eastAsia="ar-SA"/>
        </w:rPr>
        <w:t xml:space="preserve">   </w:t>
      </w:r>
    </w:p>
    <w:p w:rsidR="005C3648" w:rsidRPr="00436D48" w:rsidRDefault="00A107F7" w:rsidP="005C3648">
      <w:pPr>
        <w:suppressAutoHyphens/>
        <w:spacing w:before="170" w:after="170" w:line="100" w:lineRule="atLeast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3.  </w:t>
      </w:r>
      <w:r w:rsidR="005C3648" w:rsidRPr="00436D48">
        <w:rPr>
          <w:rFonts w:ascii="Calibri" w:eastAsia="SimSun" w:hAnsi="Calibri" w:cs="Calibri"/>
          <w:sz w:val="24"/>
          <w:lang w:eastAsia="ar-SA"/>
        </w:rPr>
        <w:t xml:space="preserve">Termin składania ofert mija </w:t>
      </w:r>
      <w:r w:rsidR="00B716A6" w:rsidRPr="00436D48">
        <w:rPr>
          <w:rFonts w:ascii="Calibri" w:eastAsia="SimSun" w:hAnsi="Calibri" w:cs="Calibri"/>
          <w:b/>
          <w:bCs/>
          <w:sz w:val="24"/>
          <w:lang w:eastAsia="ar-SA"/>
        </w:rPr>
        <w:t xml:space="preserve">15 </w:t>
      </w:r>
      <w:r w:rsidR="00436D48" w:rsidRPr="00436D48">
        <w:rPr>
          <w:rFonts w:ascii="Calibri" w:eastAsia="SimSun" w:hAnsi="Calibri" w:cs="Calibri"/>
          <w:b/>
          <w:bCs/>
          <w:sz w:val="24"/>
          <w:lang w:eastAsia="ar-SA"/>
        </w:rPr>
        <w:t>listopada 2019</w:t>
      </w:r>
      <w:r w:rsidR="00220409">
        <w:rPr>
          <w:rFonts w:ascii="Calibri" w:eastAsia="SimSun" w:hAnsi="Calibri" w:cs="Calibri"/>
          <w:b/>
          <w:bCs/>
          <w:sz w:val="24"/>
          <w:lang w:eastAsia="ar-SA"/>
        </w:rPr>
        <w:t xml:space="preserve"> </w:t>
      </w:r>
      <w:r w:rsidR="005C3648" w:rsidRPr="00436D48">
        <w:rPr>
          <w:rFonts w:ascii="Calibri" w:eastAsia="SimSun" w:hAnsi="Calibri" w:cs="Calibri"/>
          <w:b/>
          <w:bCs/>
          <w:sz w:val="24"/>
          <w:lang w:eastAsia="ar-SA"/>
        </w:rPr>
        <w:t>r</w:t>
      </w:r>
      <w:r w:rsidR="005C3648" w:rsidRPr="00436D48">
        <w:rPr>
          <w:rFonts w:ascii="Calibri" w:eastAsia="SimSun" w:hAnsi="Calibri" w:cs="Calibri"/>
          <w:sz w:val="24"/>
          <w:lang w:eastAsia="ar-SA"/>
        </w:rPr>
        <w:t>, decyduje data stempla pocztowego.</w:t>
      </w:r>
      <w:r w:rsidR="005C3648" w:rsidRPr="00436D48">
        <w:rPr>
          <w:rFonts w:ascii="Calibri" w:eastAsia="SimSun" w:hAnsi="Calibri" w:cs="Calibri"/>
          <w:sz w:val="24"/>
          <w:lang w:eastAsia="ar-SA"/>
        </w:rPr>
        <w:br/>
      </w:r>
      <w:r w:rsidRPr="00436D48">
        <w:rPr>
          <w:rFonts w:ascii="Calibri" w:eastAsia="SimSun" w:hAnsi="Calibri" w:cs="Calibri"/>
          <w:sz w:val="24"/>
          <w:lang w:eastAsia="ar-SA"/>
        </w:rPr>
        <w:t xml:space="preserve">4.   </w:t>
      </w:r>
      <w:r w:rsidR="005C3648" w:rsidRPr="00436D48">
        <w:rPr>
          <w:rFonts w:ascii="Calibri" w:eastAsia="SimSun" w:hAnsi="Calibri" w:cs="Calibri"/>
          <w:sz w:val="24"/>
          <w:lang w:eastAsia="ar-SA"/>
        </w:rPr>
        <w:t xml:space="preserve">Wyniki konkursu podane zostaną na stronie związkowej do </w:t>
      </w:r>
      <w:r w:rsidR="00B716A6" w:rsidRPr="00436D48">
        <w:rPr>
          <w:rFonts w:ascii="Calibri" w:eastAsia="SimSun" w:hAnsi="Calibri" w:cs="Calibri"/>
          <w:sz w:val="24"/>
          <w:lang w:eastAsia="ar-SA"/>
        </w:rPr>
        <w:t>15</w:t>
      </w:r>
      <w:r w:rsidR="005C3648" w:rsidRPr="00436D48">
        <w:rPr>
          <w:rFonts w:ascii="Calibri" w:eastAsia="SimSun" w:hAnsi="Calibri" w:cs="Calibri"/>
          <w:sz w:val="24"/>
          <w:lang w:eastAsia="ar-SA"/>
        </w:rPr>
        <w:t xml:space="preserve"> </w:t>
      </w:r>
      <w:r w:rsidR="00436D48" w:rsidRPr="00436D48">
        <w:rPr>
          <w:rFonts w:ascii="Calibri" w:eastAsia="SimSun" w:hAnsi="Calibri" w:cs="Calibri"/>
          <w:sz w:val="24"/>
          <w:lang w:eastAsia="ar-SA"/>
        </w:rPr>
        <w:t>grudnia 2019</w:t>
      </w:r>
      <w:r w:rsidR="00220409">
        <w:rPr>
          <w:rFonts w:ascii="Calibri" w:eastAsia="SimSun" w:hAnsi="Calibri" w:cs="Calibri"/>
          <w:sz w:val="24"/>
          <w:lang w:eastAsia="ar-SA"/>
        </w:rPr>
        <w:t xml:space="preserve"> </w:t>
      </w:r>
      <w:r w:rsidR="005C3648" w:rsidRPr="00436D48">
        <w:rPr>
          <w:rFonts w:ascii="Calibri" w:eastAsia="SimSun" w:hAnsi="Calibri" w:cs="Calibri"/>
          <w:sz w:val="24"/>
          <w:lang w:eastAsia="ar-SA"/>
        </w:rPr>
        <w:t>r.</w:t>
      </w:r>
    </w:p>
    <w:p w:rsidR="005C3648" w:rsidRPr="00436D48" w:rsidRDefault="005C3648" w:rsidP="005C3648">
      <w:pPr>
        <w:keepNext/>
        <w:suppressAutoHyphens/>
        <w:spacing w:before="240" w:after="120" w:line="100" w:lineRule="atLeast"/>
        <w:jc w:val="center"/>
        <w:rPr>
          <w:rFonts w:ascii="Calibri" w:eastAsia="Microsoft YaHei" w:hAnsi="Calibri" w:cs="Calibri"/>
          <w:b/>
          <w:bCs/>
          <w:sz w:val="28"/>
          <w:szCs w:val="36"/>
          <w:lang w:eastAsia="ar-SA"/>
        </w:rPr>
      </w:pPr>
      <w:r w:rsidRPr="00436D48">
        <w:rPr>
          <w:rFonts w:ascii="Calibri" w:eastAsia="Microsoft YaHei" w:hAnsi="Calibri" w:cs="Calibri"/>
          <w:b/>
          <w:bCs/>
          <w:sz w:val="28"/>
          <w:szCs w:val="36"/>
          <w:lang w:eastAsia="ar-SA"/>
        </w:rPr>
        <w:t>OCENA OFERT</w:t>
      </w:r>
    </w:p>
    <w:p w:rsidR="005C3648" w:rsidRPr="00436D48" w:rsidRDefault="005C3648" w:rsidP="000136B4">
      <w:pPr>
        <w:suppressAutoHyphens/>
        <w:spacing w:before="170" w:after="170" w:line="100" w:lineRule="atLeast"/>
        <w:jc w:val="center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Zarząd </w:t>
      </w:r>
      <w:r w:rsidR="000136B4" w:rsidRPr="00436D48">
        <w:rPr>
          <w:rFonts w:ascii="Calibri" w:eastAsia="SimSun" w:hAnsi="Calibri" w:cs="Calibri"/>
          <w:sz w:val="24"/>
          <w:lang w:eastAsia="ar-SA"/>
        </w:rPr>
        <w:t xml:space="preserve">określił </w:t>
      </w:r>
      <w:r w:rsidRPr="00436D48">
        <w:rPr>
          <w:rFonts w:ascii="Calibri" w:eastAsia="SimSun" w:hAnsi="Calibri" w:cs="Calibri"/>
          <w:sz w:val="24"/>
          <w:lang w:eastAsia="ar-SA"/>
        </w:rPr>
        <w:t xml:space="preserve"> następujące zasady oceny oferty:</w:t>
      </w:r>
    </w:p>
    <w:p w:rsidR="005C3648" w:rsidRPr="00436D48" w:rsidRDefault="005C3648" w:rsidP="00866D07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>Komisja ofertowa składa się z członków zarządu</w:t>
      </w:r>
      <w:r w:rsidR="000136B4" w:rsidRPr="00436D48">
        <w:rPr>
          <w:rFonts w:ascii="Calibri" w:eastAsia="SimSun" w:hAnsi="Calibri" w:cs="Calibri"/>
          <w:sz w:val="24"/>
          <w:lang w:eastAsia="ar-SA"/>
        </w:rPr>
        <w:t xml:space="preserve">. Jeśli  członek  zarządu  należy  do  organizacji  składającej  ofertę  zostanie  wykluczony z  glosowania  odnośnie danej  imprezy.   </w:t>
      </w:r>
      <w:r w:rsidRPr="00436D48">
        <w:rPr>
          <w:rFonts w:ascii="Calibri" w:eastAsia="SimSun" w:hAnsi="Calibri" w:cs="Calibri"/>
          <w:sz w:val="24"/>
          <w:lang w:eastAsia="ar-SA"/>
        </w:rPr>
        <w:t xml:space="preserve"> </w:t>
      </w:r>
    </w:p>
    <w:p w:rsidR="005C3648" w:rsidRPr="00436D48" w:rsidRDefault="005C3648" w:rsidP="00866D07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>Każdy członek komisji głosuje oceniając całość oferty. Przy ocenie należy brać pod  uwagę doświadczenie organizatora, spełnienie warunków brzegowych (gdy są podane), relację warunków do kosztów, miejsce imprezy.</w:t>
      </w:r>
    </w:p>
    <w:p w:rsidR="005C3648" w:rsidRPr="00436D48" w:rsidRDefault="005C3648" w:rsidP="00866D07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Głosowanie jest </w:t>
      </w:r>
      <w:r w:rsidR="00446293">
        <w:rPr>
          <w:rFonts w:ascii="Calibri" w:eastAsia="SimSun" w:hAnsi="Calibri" w:cs="Calibri"/>
          <w:sz w:val="24"/>
          <w:lang w:eastAsia="ar-SA"/>
        </w:rPr>
        <w:t>jawne. Wyniki  gł</w:t>
      </w:r>
      <w:r w:rsidR="000136B4" w:rsidRPr="00436D48">
        <w:rPr>
          <w:rFonts w:ascii="Calibri" w:eastAsia="SimSun" w:hAnsi="Calibri" w:cs="Calibri"/>
          <w:sz w:val="24"/>
          <w:lang w:eastAsia="ar-SA"/>
        </w:rPr>
        <w:t>osowania  zostaną  og</w:t>
      </w:r>
      <w:r w:rsidR="00436D48">
        <w:rPr>
          <w:rFonts w:ascii="Calibri" w:eastAsia="SimSun" w:hAnsi="Calibri" w:cs="Calibri"/>
          <w:sz w:val="24"/>
          <w:lang w:eastAsia="ar-SA"/>
        </w:rPr>
        <w:t>łoszone  na  stronie  WMZSZACH.</w:t>
      </w:r>
      <w:r w:rsidR="000136B4" w:rsidRPr="00436D48">
        <w:rPr>
          <w:rFonts w:ascii="Calibri" w:eastAsia="SimSun" w:hAnsi="Calibri" w:cs="Calibri"/>
          <w:sz w:val="24"/>
          <w:lang w:eastAsia="ar-SA"/>
        </w:rPr>
        <w:t xml:space="preserve"> </w:t>
      </w:r>
    </w:p>
    <w:p w:rsidR="005C3648" w:rsidRPr="00436D48" w:rsidRDefault="005C3648" w:rsidP="00866D07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Calibri" w:eastAsia="SimSun" w:hAnsi="Calibri" w:cs="Calibri"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 xml:space="preserve">Każdy członek komisji dysponuje </w:t>
      </w:r>
      <w:r w:rsidR="00A107F7" w:rsidRPr="00436D48">
        <w:rPr>
          <w:rFonts w:ascii="Calibri" w:eastAsia="SimSun" w:hAnsi="Calibri" w:cs="Calibri"/>
          <w:sz w:val="24"/>
          <w:lang w:eastAsia="ar-SA"/>
        </w:rPr>
        <w:t xml:space="preserve">jednym  głosem  odnośnie  konkretnej  oferty. </w:t>
      </w:r>
    </w:p>
    <w:p w:rsidR="000136B4" w:rsidRPr="00436D48" w:rsidRDefault="005C3648" w:rsidP="00866D07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Calibri" w:eastAsia="SimSun" w:hAnsi="Calibri" w:cs="Calibri"/>
          <w:i/>
          <w:iCs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>Wygrywa oferta, która uzyska</w:t>
      </w:r>
      <w:bookmarkStart w:id="0" w:name="_GoBack"/>
      <w:bookmarkEnd w:id="0"/>
      <w:r w:rsidRPr="00436D48">
        <w:rPr>
          <w:rFonts w:ascii="Calibri" w:eastAsia="SimSun" w:hAnsi="Calibri" w:cs="Calibri"/>
          <w:sz w:val="24"/>
          <w:lang w:eastAsia="ar-SA"/>
        </w:rPr>
        <w:t xml:space="preserve"> największą ilość punktów, w przypadku remisu przeprowadza się dogrywkę.</w:t>
      </w:r>
    </w:p>
    <w:p w:rsidR="000136B4" w:rsidRPr="00436D48" w:rsidRDefault="000136B4" w:rsidP="00866D07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Calibri" w:eastAsia="SimSun" w:hAnsi="Calibri" w:cs="Calibri"/>
          <w:i/>
          <w:iCs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>Zarząd  zastrzega  sobie  rezygnację  z danego  oferenta  jeśli  stwierdzi</w:t>
      </w:r>
      <w:r w:rsidR="00866D07">
        <w:rPr>
          <w:rFonts w:ascii="Calibri" w:eastAsia="SimSun" w:hAnsi="Calibri" w:cs="Calibri"/>
          <w:sz w:val="24"/>
          <w:lang w:eastAsia="ar-SA"/>
        </w:rPr>
        <w:t>,</w:t>
      </w:r>
      <w:r w:rsidRPr="00436D48">
        <w:rPr>
          <w:rFonts w:ascii="Calibri" w:eastAsia="SimSun" w:hAnsi="Calibri" w:cs="Calibri"/>
          <w:sz w:val="24"/>
          <w:lang w:eastAsia="ar-SA"/>
        </w:rPr>
        <w:t xml:space="preserve">  iż  oferta  naraża   WMZSZACH  na  wysokie  </w:t>
      </w:r>
      <w:r w:rsidR="00866D07">
        <w:rPr>
          <w:rFonts w:ascii="Calibri" w:eastAsia="SimSun" w:hAnsi="Calibri" w:cs="Calibri"/>
          <w:sz w:val="24"/>
          <w:lang w:eastAsia="ar-SA"/>
        </w:rPr>
        <w:t>lub  nieadekwatne do w</w:t>
      </w:r>
      <w:r w:rsidR="00A107F7" w:rsidRPr="00436D48">
        <w:rPr>
          <w:rFonts w:ascii="Calibri" w:eastAsia="SimSun" w:hAnsi="Calibri" w:cs="Calibri"/>
          <w:sz w:val="24"/>
          <w:lang w:eastAsia="ar-SA"/>
        </w:rPr>
        <w:t xml:space="preserve">kładu  organizatora  </w:t>
      </w:r>
      <w:r w:rsidRPr="00436D48">
        <w:rPr>
          <w:rFonts w:ascii="Calibri" w:eastAsia="SimSun" w:hAnsi="Calibri" w:cs="Calibri"/>
          <w:sz w:val="24"/>
          <w:lang w:eastAsia="ar-SA"/>
        </w:rPr>
        <w:t>koszty.</w:t>
      </w:r>
    </w:p>
    <w:p w:rsidR="00D13C24" w:rsidRPr="00436D48" w:rsidRDefault="000136B4" w:rsidP="00866D07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Calibri" w:eastAsia="SimSun" w:hAnsi="Calibri" w:cs="Calibri"/>
          <w:i/>
          <w:iCs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t>Warunek  brzegowy</w:t>
      </w:r>
      <w:r w:rsidR="00A107F7" w:rsidRPr="00436D48">
        <w:rPr>
          <w:rFonts w:ascii="Calibri" w:eastAsia="SimSun" w:hAnsi="Calibri" w:cs="Calibri"/>
          <w:sz w:val="24"/>
          <w:lang w:eastAsia="ar-SA"/>
        </w:rPr>
        <w:t xml:space="preserve">  imprez</w:t>
      </w:r>
      <w:r w:rsidRPr="00436D48">
        <w:rPr>
          <w:rFonts w:ascii="Calibri" w:eastAsia="SimSun" w:hAnsi="Calibri" w:cs="Calibri"/>
          <w:sz w:val="24"/>
          <w:lang w:eastAsia="ar-SA"/>
        </w:rPr>
        <w:t xml:space="preserve">:  </w:t>
      </w:r>
      <w:r w:rsidRPr="00436D48">
        <w:rPr>
          <w:rFonts w:ascii="Calibri" w:eastAsia="SimSun" w:hAnsi="Calibri" w:cs="Calibri"/>
          <w:b/>
          <w:sz w:val="24"/>
          <w:lang w:eastAsia="ar-SA"/>
        </w:rPr>
        <w:t>każdy  oferent  przy złożeniu  oferty  bierze  na  siebie  koszty</w:t>
      </w:r>
      <w:r w:rsidR="00A107F7" w:rsidRPr="00436D48">
        <w:rPr>
          <w:rFonts w:ascii="Calibri" w:eastAsia="SimSun" w:hAnsi="Calibri" w:cs="Calibri"/>
          <w:b/>
          <w:sz w:val="24"/>
          <w:lang w:eastAsia="ar-SA"/>
        </w:rPr>
        <w:t>-</w:t>
      </w:r>
      <w:r w:rsidRPr="00436D48">
        <w:rPr>
          <w:rFonts w:ascii="Calibri" w:eastAsia="SimSun" w:hAnsi="Calibri" w:cs="Calibri"/>
          <w:b/>
          <w:sz w:val="24"/>
          <w:lang w:eastAsia="ar-SA"/>
        </w:rPr>
        <w:t xml:space="preserve"> organizacji</w:t>
      </w:r>
      <w:r w:rsidR="00A107F7" w:rsidRPr="00436D48">
        <w:rPr>
          <w:rFonts w:ascii="Calibri" w:eastAsia="SimSun" w:hAnsi="Calibri" w:cs="Calibri"/>
          <w:b/>
          <w:sz w:val="24"/>
          <w:lang w:eastAsia="ar-SA"/>
        </w:rPr>
        <w:t xml:space="preserve">  imprezy</w:t>
      </w:r>
      <w:r w:rsidRPr="00436D48">
        <w:rPr>
          <w:rFonts w:ascii="Calibri" w:eastAsia="SimSun" w:hAnsi="Calibri" w:cs="Calibri"/>
          <w:b/>
          <w:sz w:val="24"/>
          <w:lang w:eastAsia="ar-SA"/>
        </w:rPr>
        <w:t>,  sędziego</w:t>
      </w:r>
      <w:r w:rsidR="00A107F7" w:rsidRPr="00436D48">
        <w:rPr>
          <w:rFonts w:ascii="Calibri" w:eastAsia="SimSun" w:hAnsi="Calibri" w:cs="Calibri"/>
          <w:b/>
          <w:sz w:val="24"/>
          <w:lang w:eastAsia="ar-SA"/>
        </w:rPr>
        <w:t>- asystentów</w:t>
      </w:r>
      <w:r w:rsidRPr="00436D48">
        <w:rPr>
          <w:rFonts w:ascii="Calibri" w:eastAsia="SimSun" w:hAnsi="Calibri" w:cs="Calibri"/>
          <w:b/>
          <w:sz w:val="24"/>
          <w:lang w:eastAsia="ar-SA"/>
        </w:rPr>
        <w:t>, wynajęcia  sali  i  częściowo nagród</w:t>
      </w:r>
      <w:r w:rsidRPr="00436D48">
        <w:rPr>
          <w:rFonts w:ascii="Calibri" w:eastAsia="SimSun" w:hAnsi="Calibri" w:cs="Calibri"/>
          <w:sz w:val="24"/>
          <w:lang w:eastAsia="ar-SA"/>
        </w:rPr>
        <w:t xml:space="preserve">.  </w:t>
      </w:r>
    </w:p>
    <w:p w:rsidR="00D13C24" w:rsidRPr="00436D48" w:rsidRDefault="00D13C24" w:rsidP="00D13C24">
      <w:pPr>
        <w:suppressAutoHyphens/>
        <w:spacing w:before="170" w:after="170" w:line="100" w:lineRule="atLeast"/>
        <w:ind w:left="227"/>
        <w:jc w:val="both"/>
        <w:rPr>
          <w:rFonts w:ascii="Calibri" w:eastAsia="SimSun" w:hAnsi="Calibri" w:cs="Calibri"/>
          <w:i/>
          <w:iCs/>
          <w:sz w:val="24"/>
          <w:lang w:eastAsia="ar-SA"/>
        </w:rPr>
      </w:pPr>
    </w:p>
    <w:p w:rsidR="00A107F7" w:rsidRPr="00436D48" w:rsidRDefault="000136B4" w:rsidP="000136B4">
      <w:pPr>
        <w:numPr>
          <w:ilvl w:val="0"/>
          <w:numId w:val="1"/>
        </w:numPr>
        <w:suppressAutoHyphens/>
        <w:spacing w:before="170" w:after="170" w:line="100" w:lineRule="atLeast"/>
        <w:jc w:val="both"/>
        <w:rPr>
          <w:rFonts w:ascii="Calibri" w:eastAsia="SimSun" w:hAnsi="Calibri" w:cs="Calibri"/>
          <w:i/>
          <w:iCs/>
          <w:sz w:val="24"/>
          <w:lang w:eastAsia="ar-SA"/>
        </w:rPr>
      </w:pPr>
      <w:r w:rsidRPr="00436D48">
        <w:rPr>
          <w:rFonts w:ascii="Calibri" w:eastAsia="SimSun" w:hAnsi="Calibri" w:cs="Calibri"/>
          <w:sz w:val="24"/>
          <w:lang w:eastAsia="ar-SA"/>
        </w:rPr>
        <w:lastRenderedPageBreak/>
        <w:t xml:space="preserve">Opis </w:t>
      </w:r>
      <w:r w:rsidR="00A107F7" w:rsidRPr="00436D48">
        <w:rPr>
          <w:rFonts w:ascii="Calibri" w:eastAsia="SimSun" w:hAnsi="Calibri" w:cs="Calibri"/>
          <w:sz w:val="24"/>
          <w:lang w:eastAsia="ar-SA"/>
        </w:rPr>
        <w:t>wybranych  warunków  brzegowych  w  zakresie p</w:t>
      </w:r>
      <w:r w:rsidRPr="00436D48">
        <w:rPr>
          <w:rFonts w:ascii="Calibri" w:eastAsia="SimSun" w:hAnsi="Calibri" w:cs="Calibri"/>
          <w:sz w:val="24"/>
          <w:lang w:eastAsia="ar-SA"/>
        </w:rPr>
        <w:t xml:space="preserve">odziału  kosztów  organizatora i </w:t>
      </w:r>
      <w:r w:rsidR="00A107F7" w:rsidRPr="00436D48">
        <w:rPr>
          <w:rFonts w:ascii="Calibri" w:eastAsia="SimSun" w:hAnsi="Calibri" w:cs="Calibri"/>
          <w:sz w:val="24"/>
          <w:lang w:eastAsia="ar-SA"/>
        </w:rPr>
        <w:t xml:space="preserve">WMZSZACH  </w:t>
      </w:r>
      <w:r w:rsidRPr="00436D48">
        <w:rPr>
          <w:rFonts w:ascii="Calibri" w:eastAsia="SimSun" w:hAnsi="Calibri" w:cs="Calibri"/>
          <w:sz w:val="24"/>
          <w:lang w:eastAsia="ar-SA"/>
        </w:rPr>
        <w:t xml:space="preserve">zawiera  tabela w  pkt  8. </w:t>
      </w:r>
    </w:p>
    <w:p w:rsidR="00436D48" w:rsidRDefault="00436D48" w:rsidP="00436D48">
      <w:pPr>
        <w:pStyle w:val="Akapitzlist"/>
        <w:rPr>
          <w:rFonts w:ascii="Times New Roman" w:eastAsia="SimSun" w:hAnsi="Times New Roman" w:cs="Tahoma"/>
          <w:i/>
          <w:iCs/>
          <w:sz w:val="24"/>
          <w:lang w:eastAsia="ar-SA"/>
        </w:rPr>
      </w:pPr>
    </w:p>
    <w:p w:rsidR="00436D48" w:rsidRPr="00D13C24" w:rsidRDefault="00436D48" w:rsidP="00436D48">
      <w:p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i/>
          <w:iCs/>
          <w:sz w:val="24"/>
          <w:lang w:eastAsia="ar-SA"/>
        </w:rPr>
      </w:pPr>
    </w:p>
    <w:p w:rsidR="005C3648" w:rsidRPr="005C3648" w:rsidRDefault="000136B4" w:rsidP="00A107F7">
      <w:pPr>
        <w:suppressAutoHyphens/>
        <w:spacing w:before="170" w:after="170" w:line="100" w:lineRule="atLeast"/>
        <w:jc w:val="both"/>
        <w:rPr>
          <w:rFonts w:ascii="Times New Roman" w:eastAsia="SimSun" w:hAnsi="Times New Roman" w:cs="Tahoma"/>
          <w:i/>
          <w:iCs/>
          <w:sz w:val="24"/>
          <w:lang w:eastAsia="ar-SA"/>
        </w:rPr>
      </w:pPr>
      <w:r>
        <w:rPr>
          <w:rFonts w:ascii="Times New Roman" w:eastAsia="SimSun" w:hAnsi="Times New Roman" w:cs="Tahoma"/>
          <w:sz w:val="24"/>
          <w:lang w:eastAsia="ar-SA"/>
        </w:rPr>
        <w:t xml:space="preserve"> </w:t>
      </w:r>
      <w:r w:rsidR="005C3648" w:rsidRPr="005C3648">
        <w:rPr>
          <w:rFonts w:ascii="Times New Roman" w:eastAsia="SimSun" w:hAnsi="Times New Roman" w:cs="Tahoma"/>
          <w:sz w:val="24"/>
          <w:lang w:eastAsia="ar-SA"/>
        </w:rPr>
        <w:br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5C3648" w:rsidRPr="005C3648" w:rsidTr="00D35BEF">
        <w:tc>
          <w:tcPr>
            <w:tcW w:w="4819" w:type="dxa"/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</w:pPr>
          </w:p>
        </w:tc>
        <w:tc>
          <w:tcPr>
            <w:tcW w:w="4819" w:type="dxa"/>
            <w:shd w:val="clear" w:color="auto" w:fill="auto"/>
          </w:tcPr>
          <w:p w:rsidR="005C3648" w:rsidRDefault="00FD6797" w:rsidP="00436D48">
            <w:pPr>
              <w:suppressLineNumbers/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  <w:t xml:space="preserve">Zarząd </w:t>
            </w:r>
            <w:r w:rsidR="005C3648" w:rsidRPr="005C3648"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  <w:t>WMZSzach</w:t>
            </w:r>
            <w:r w:rsidR="005C3648" w:rsidRPr="005C3648">
              <w:rPr>
                <w:rFonts w:ascii="Times New Roman" w:eastAsia="SimSun" w:hAnsi="Times New Roman" w:cs="Tahoma"/>
                <w:i/>
                <w:iCs/>
                <w:sz w:val="24"/>
                <w:lang w:eastAsia="ar-SA"/>
              </w:rPr>
              <w:br/>
            </w: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  <w:p w:rsidR="005C3648" w:rsidRPr="005C3648" w:rsidRDefault="005C3648" w:rsidP="005C3648">
            <w:pPr>
              <w:suppressLineNumbers/>
              <w:suppressAutoHyphens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</w:tr>
    </w:tbl>
    <w:p w:rsidR="005C3648" w:rsidRPr="005C3648" w:rsidRDefault="005C3648" w:rsidP="005C3648">
      <w:p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</w:p>
    <w:p w:rsidR="00436D48" w:rsidRDefault="00436D48" w:rsidP="005C3648">
      <w:pPr>
        <w:suppressLineNumbers/>
        <w:tabs>
          <w:tab w:val="center" w:pos="1417"/>
          <w:tab w:val="right" w:pos="2835"/>
          <w:tab w:val="right" w:pos="6803"/>
          <w:tab w:val="center" w:pos="8220"/>
        </w:tabs>
        <w:suppressAutoHyphens/>
        <w:spacing w:after="119" w:line="100" w:lineRule="atLeast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</w:p>
    <w:p w:rsidR="00436D48" w:rsidRDefault="00436D48" w:rsidP="005C3648">
      <w:pPr>
        <w:suppressLineNumbers/>
        <w:tabs>
          <w:tab w:val="center" w:pos="1417"/>
          <w:tab w:val="right" w:pos="2835"/>
          <w:tab w:val="right" w:pos="6803"/>
          <w:tab w:val="center" w:pos="8220"/>
        </w:tabs>
        <w:suppressAutoHyphens/>
        <w:spacing w:after="119" w:line="100" w:lineRule="atLeast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</w:p>
    <w:p w:rsidR="00436D48" w:rsidRDefault="00436D48" w:rsidP="005C3648">
      <w:pPr>
        <w:suppressLineNumbers/>
        <w:tabs>
          <w:tab w:val="center" w:pos="1417"/>
          <w:tab w:val="right" w:pos="2835"/>
          <w:tab w:val="right" w:pos="6803"/>
          <w:tab w:val="center" w:pos="8220"/>
        </w:tabs>
        <w:suppressAutoHyphens/>
        <w:spacing w:after="119" w:line="100" w:lineRule="atLeast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</w:p>
    <w:p w:rsidR="00436D48" w:rsidRDefault="00436D48" w:rsidP="005C3648">
      <w:pPr>
        <w:suppressLineNumbers/>
        <w:tabs>
          <w:tab w:val="center" w:pos="1417"/>
          <w:tab w:val="right" w:pos="2835"/>
          <w:tab w:val="right" w:pos="6803"/>
          <w:tab w:val="center" w:pos="8220"/>
        </w:tabs>
        <w:suppressAutoHyphens/>
        <w:spacing w:after="119" w:line="100" w:lineRule="atLeast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</w:p>
    <w:p w:rsidR="00436D48" w:rsidRDefault="00436D48" w:rsidP="005C3648">
      <w:pPr>
        <w:suppressLineNumbers/>
        <w:tabs>
          <w:tab w:val="center" w:pos="1417"/>
          <w:tab w:val="right" w:pos="2835"/>
          <w:tab w:val="right" w:pos="6803"/>
          <w:tab w:val="center" w:pos="8220"/>
        </w:tabs>
        <w:suppressAutoHyphens/>
        <w:spacing w:after="119" w:line="100" w:lineRule="atLeast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</w:p>
    <w:p w:rsidR="005C3648" w:rsidRPr="005C3648" w:rsidRDefault="005C3648" w:rsidP="005C3648">
      <w:pPr>
        <w:suppressLineNumbers/>
        <w:tabs>
          <w:tab w:val="center" w:pos="1417"/>
          <w:tab w:val="right" w:pos="2835"/>
          <w:tab w:val="right" w:pos="6803"/>
          <w:tab w:val="center" w:pos="8220"/>
        </w:tabs>
        <w:suppressAutoHyphens/>
        <w:spacing w:after="119" w:line="100" w:lineRule="atLeast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>(pieczęć podmiotu)</w:t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  <w:t>(data i miejsce złożenia oferty)</w:t>
      </w:r>
    </w:p>
    <w:p w:rsidR="005C3648" w:rsidRPr="005C3648" w:rsidRDefault="005C3648" w:rsidP="005C3648">
      <w:pPr>
        <w:keepNext/>
        <w:suppressAutoHyphens/>
        <w:spacing w:before="240" w:after="120" w:line="100" w:lineRule="atLeast"/>
        <w:jc w:val="center"/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</w:pPr>
      <w:r w:rsidRPr="005C3648"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  <w:t>OFERTA PODMIOTU</w:t>
      </w:r>
      <w:r w:rsidRPr="005C3648">
        <w:rPr>
          <w:rFonts w:ascii="Times New Roman" w:eastAsia="Microsoft YaHei" w:hAnsi="Times New Roman" w:cs="Times New Roman"/>
          <w:b/>
          <w:bCs/>
          <w:sz w:val="28"/>
          <w:szCs w:val="36"/>
          <w:lang w:eastAsia="ar-SA"/>
        </w:rPr>
        <w:br/>
        <w:t>Na zlecenie zadania Warmińsko-Mazurskiego Związku Szachowego</w:t>
      </w:r>
    </w:p>
    <w:p w:rsidR="005C3648" w:rsidRPr="005C3648" w:rsidRDefault="005C3648" w:rsidP="005C3648">
      <w:pPr>
        <w:widowControl w:val="0"/>
        <w:tabs>
          <w:tab w:val="center" w:pos="4201"/>
          <w:tab w:val="right" w:pos="9581"/>
        </w:tabs>
        <w:suppressAutoHyphens/>
        <w:spacing w:before="113" w:after="113" w:line="113" w:lineRule="atLeast"/>
        <w:ind w:hanging="15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suppressLineNumbers/>
        <w:tabs>
          <w:tab w:val="center" w:leader="dot" w:pos="1417"/>
          <w:tab w:val="right" w:pos="6803"/>
          <w:tab w:val="center" w:pos="8220"/>
        </w:tabs>
        <w:suppressAutoHyphens/>
        <w:spacing w:after="119" w:line="100" w:lineRule="atLeast"/>
        <w:jc w:val="center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>nazwa zadania</w:t>
      </w:r>
    </w:p>
    <w:p w:rsidR="005C3648" w:rsidRPr="005C3648" w:rsidRDefault="005C3648" w:rsidP="005C3648">
      <w:pPr>
        <w:keepNext/>
        <w:numPr>
          <w:ilvl w:val="0"/>
          <w:numId w:val="3"/>
        </w:numPr>
        <w:suppressLineNumbers/>
        <w:suppressAutoHyphens/>
        <w:spacing w:before="113" w:after="113" w:line="100" w:lineRule="atLeast"/>
        <w:ind w:left="0" w:hanging="397"/>
        <w:outlineLvl w:val="0"/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</w:pPr>
      <w:r w:rsidRPr="005C3648"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  <w:t>I.</w:t>
      </w:r>
      <w:r w:rsidRPr="005C3648"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  <w:tab/>
        <w:t>Dane na temat podmiotu ubiegającego się o zlecenie.</w:t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1) Pełna nazwa podmiotu: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2) Status prawny: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left" w:pos="4212"/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3) Dokładny adres: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left" w:pos="4252"/>
          <w:tab w:val="right" w:pos="9581"/>
        </w:tabs>
        <w:suppressAutoHyphens/>
        <w:spacing w:before="113" w:after="113" w:line="113" w:lineRule="atLeast"/>
        <w:ind w:left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ul.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  <w:t xml:space="preserve">gmina: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  <w:t xml:space="preserve">powiat: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  <w:t>województwo: warmińsko-mazurskie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  <w:t xml:space="preserve">telefon: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  <w:t xml:space="preserve">fax: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  <w:t xml:space="preserve">e-mail: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  <w:t>http://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4) Nazwa banku, numer i nazwa rachunku: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5) Nazwiska i imiona oraz funkcje osób statutowo upoważnionych do reprezentowania podmiotu w kontaktach zewnętrznych i posiadających zdolność do podpisywania umów w imieniu podmiotu: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6) Koordynator zadania - osoba upoważniona do składania ewentualnych wyjaśnień i uzupełnień (imię i nazwisko, tel. kontaktowy, e-mail, fax):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keepNext/>
        <w:numPr>
          <w:ilvl w:val="0"/>
          <w:numId w:val="3"/>
        </w:numPr>
        <w:suppressLineNumbers/>
        <w:suppressAutoHyphens/>
        <w:spacing w:before="113" w:after="113" w:line="100" w:lineRule="atLeast"/>
        <w:ind w:left="0" w:hanging="397"/>
        <w:outlineLvl w:val="0"/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</w:pPr>
      <w:r w:rsidRPr="005C3648"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  <w:t>II.</w:t>
      </w:r>
      <w:r w:rsidRPr="005C3648">
        <w:rPr>
          <w:rFonts w:ascii="Times New Roman" w:eastAsia="Microsoft YaHei" w:hAnsi="Times New Roman" w:cs="Times New Roman"/>
          <w:b/>
          <w:bCs/>
          <w:sz w:val="28"/>
          <w:szCs w:val="32"/>
          <w:lang w:eastAsia="ar-SA"/>
        </w:rPr>
        <w:tab/>
        <w:t>Opis zadania</w:t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1) Nazwa zadania: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bCs/>
          <w:color w:val="000000"/>
          <w:sz w:val="24"/>
          <w:u w:val="dotted" w:color="FFFFFF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2) Termin realizacji zadania: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bCs/>
          <w:color w:val="000000"/>
          <w:sz w:val="24"/>
          <w:u w:val="dotted" w:color="FFFFFF"/>
          <w:lang w:eastAsia="ar-SA"/>
        </w:rPr>
        <w:t>3) Miejsce realizacji zadania: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>- miejsce zakwaterowania: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>- miejsce gry: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>- miejsce wyżywienia: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4) Przewidywane wsparcie samorządów lub innych znaczących organizacji regionalnych.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5) Czy oferent ma doświadczenia w realizacji zadań podobnego typu</w:t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u w:val="dotted"/>
          <w:lang w:eastAsia="ar-SA"/>
        </w:rPr>
        <w:t>.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lastRenderedPageBreak/>
        <w:t>6) Przewidywany Dyrektor Imprezy oraz Sędzia Główny: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br/>
        <w:t xml:space="preserve">7) Opis </w:t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bazy noclegowej</w:t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 xml:space="preserve"> (nazwa i adres ośrodka, rodzaj pokoi oraz ilość, cena noclegu lub osobo-dnia):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miejsca wyżywienia</w:t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 xml:space="preserve"> (nazwa i adres baru/restauracji , rodzaj podania posiłków , ceny posiłków):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sali gry</w:t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 xml:space="preserve"> (rodzaj i adres sali gry, odległość od miejsca zakwaterowania i wyżywienia, opis sali gry):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8) Oczekiwania i możliwości finansowe organizatora</w:t>
      </w:r>
      <w:r w:rsidRPr="005C3648">
        <w:rPr>
          <w:rFonts w:ascii="Times New Roman" w:eastAsia="SimSun" w:hAnsi="Times New Roman" w:cs="Tahoma"/>
          <w:color w:val="000000"/>
          <w:sz w:val="24"/>
          <w:lang w:eastAsia="ar-SA"/>
        </w:rPr>
        <w:t xml:space="preserve"> - kto ponosi wymienione koszty zaznaczyć znakiem </w:t>
      </w:r>
      <w:r w:rsidRPr="005C3648"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>X</w:t>
      </w:r>
      <w:r>
        <w:rPr>
          <w:rFonts w:ascii="Times New Roman" w:eastAsia="SimSun" w:hAnsi="Times New Roman" w:cs="Tahoma"/>
          <w:b/>
          <w:bCs/>
          <w:color w:val="000000"/>
          <w:sz w:val="24"/>
          <w:lang w:eastAsia="ar-SA"/>
        </w:rPr>
        <w:t xml:space="preserve">- warunki  brzegowe  dotyczą  wszystkich  imprez. 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43"/>
        <w:gridCol w:w="1293"/>
        <w:gridCol w:w="1368"/>
        <w:gridCol w:w="2172"/>
        <w:gridCol w:w="1293"/>
        <w:gridCol w:w="1383"/>
      </w:tblGrid>
      <w:tr w:rsidR="005C3648" w:rsidRPr="005C3648" w:rsidTr="00D35BEF">
        <w:trPr>
          <w:tblHeader/>
        </w:trPr>
        <w:tc>
          <w:tcPr>
            <w:tcW w:w="21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Rodzaj kosztu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organizator</w:t>
            </w:r>
          </w:p>
        </w:tc>
        <w:tc>
          <w:tcPr>
            <w:tcW w:w="13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WMZSzach</w:t>
            </w:r>
          </w:p>
        </w:tc>
        <w:tc>
          <w:tcPr>
            <w:tcW w:w="21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Rodzaj kosztu</w:t>
            </w:r>
          </w:p>
        </w:tc>
        <w:tc>
          <w:tcPr>
            <w:tcW w:w="12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organizator</w:t>
            </w:r>
          </w:p>
        </w:tc>
        <w:tc>
          <w:tcPr>
            <w:tcW w:w="13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WMZSzach</w:t>
            </w:r>
          </w:p>
        </w:tc>
      </w:tr>
      <w:tr w:rsidR="005C3648" w:rsidRPr="005C3648" w:rsidTr="00D35BEF"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 xml:space="preserve">Dyrektor Imprezy 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Wynajęcie sali gry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</w:tr>
      <w:tr w:rsidR="005C3648" w:rsidRPr="005C3648" w:rsidTr="00D35BEF"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Sędzia główny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Medale lub puchary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</w:tr>
      <w:tr w:rsidR="005C3648" w:rsidRPr="005C3648" w:rsidTr="00D35BEF"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Asystenci sędziego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Nagrody rzeczowe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</w:tr>
      <w:tr w:rsidR="005C3648" w:rsidRPr="005C3648" w:rsidTr="00D35BEF">
        <w:tc>
          <w:tcPr>
            <w:tcW w:w="214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 w:rsidRPr="005C3648">
              <w:rPr>
                <w:rFonts w:ascii="Times New Roman" w:eastAsia="SimSun" w:hAnsi="Times New Roman" w:cs="Tahoma"/>
                <w:sz w:val="24"/>
                <w:lang w:eastAsia="ar-SA"/>
              </w:rPr>
              <w:t>Obsługa techniczna</w:t>
            </w: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  <w:r>
              <w:rPr>
                <w:rFonts w:ascii="Times New Roman" w:eastAsia="SimSun" w:hAnsi="Times New Roman" w:cs="Tahoma"/>
                <w:sz w:val="24"/>
                <w:lang w:eastAsia="ar-SA"/>
              </w:rPr>
              <w:t>x</w:t>
            </w:r>
          </w:p>
        </w:tc>
        <w:tc>
          <w:tcPr>
            <w:tcW w:w="13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21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12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  <w:tc>
          <w:tcPr>
            <w:tcW w:w="13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C3648" w:rsidRPr="005C3648" w:rsidRDefault="005C3648" w:rsidP="005C3648">
            <w:pPr>
              <w:suppressAutoHyphens/>
              <w:snapToGrid w:val="0"/>
              <w:spacing w:before="170" w:after="170" w:line="100" w:lineRule="atLeast"/>
              <w:jc w:val="center"/>
              <w:rPr>
                <w:rFonts w:ascii="Times New Roman" w:eastAsia="SimSun" w:hAnsi="Times New Roman" w:cs="Tahoma"/>
                <w:sz w:val="24"/>
                <w:lang w:eastAsia="ar-SA"/>
              </w:rPr>
            </w:pPr>
          </w:p>
        </w:tc>
      </w:tr>
    </w:tbl>
    <w:p w:rsidR="005C3648" w:rsidRPr="005C3648" w:rsidRDefault="005C3648" w:rsidP="005C3648">
      <w:pPr>
        <w:widowControl w:val="0"/>
        <w:tabs>
          <w:tab w:val="right" w:pos="9581"/>
        </w:tabs>
        <w:suppressAutoHyphens/>
        <w:spacing w:before="113" w:after="113" w:line="113" w:lineRule="atLeast"/>
        <w:ind w:left="283" w:hanging="283"/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</w:pPr>
      <w:r w:rsidRPr="005C3648">
        <w:rPr>
          <w:rFonts w:ascii="Times New Roman" w:eastAsia="SimSun" w:hAnsi="Times New Roman" w:cs="Tahoma"/>
          <w:b/>
          <w:color w:val="000000"/>
          <w:sz w:val="24"/>
          <w:lang w:eastAsia="ar-SA"/>
        </w:rPr>
        <w:t>9) Dodatkowe uwagi lub informacje organizatora: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 xml:space="preserve"> </w:t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br/>
      </w:r>
      <w:r w:rsidRPr="005C3648">
        <w:rPr>
          <w:rFonts w:ascii="Times New Roman" w:eastAsia="SimSun" w:hAnsi="Times New Roman" w:cs="Tahoma"/>
          <w:color w:val="000000"/>
          <w:sz w:val="24"/>
          <w:u w:val="dotted"/>
          <w:lang w:eastAsia="ar-SA"/>
        </w:rPr>
        <w:tab/>
      </w:r>
    </w:p>
    <w:p w:rsidR="005C3648" w:rsidRPr="005C3648" w:rsidRDefault="005C3648" w:rsidP="005C3648">
      <w:pPr>
        <w:suppressLineNumbers/>
        <w:tabs>
          <w:tab w:val="center" w:pos="1417"/>
          <w:tab w:val="right" w:pos="2835"/>
          <w:tab w:val="right" w:pos="5172"/>
          <w:tab w:val="center" w:pos="7068"/>
        </w:tabs>
        <w:suppressAutoHyphens/>
        <w:spacing w:after="119" w:line="100" w:lineRule="atLeast"/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</w:pP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br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br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  <w:t>(pieczęć podmiotu)</w:t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</w:r>
      <w:r w:rsidRPr="005C3648">
        <w:rPr>
          <w:rFonts w:ascii="Times New Roman" w:eastAsia="SimSun" w:hAnsi="Times New Roman" w:cs="Mangal"/>
          <w:i/>
          <w:iCs/>
          <w:sz w:val="20"/>
          <w:szCs w:val="24"/>
          <w:lang w:eastAsia="ar-SA"/>
        </w:rPr>
        <w:tab/>
        <w:t>(podpis prezesa lub innej osoby upoważnionej oświadczeń woli w imieniu podmiotu)</w:t>
      </w:r>
    </w:p>
    <w:p w:rsidR="005C3648" w:rsidRPr="005C3648" w:rsidRDefault="005C3648" w:rsidP="005C3648">
      <w:pPr>
        <w:suppressAutoHyphens/>
        <w:spacing w:before="170" w:after="170" w:line="100" w:lineRule="atLeast"/>
        <w:rPr>
          <w:rFonts w:ascii="Times New Roman" w:eastAsia="SimSun" w:hAnsi="Times New Roman" w:cs="Tahoma"/>
          <w:sz w:val="24"/>
          <w:lang w:eastAsia="ar-SA"/>
        </w:rPr>
      </w:pPr>
    </w:p>
    <w:p w:rsidR="005C3648" w:rsidRDefault="005C3648"/>
    <w:sectPr w:rsidR="005C36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227"/>
      </w:pPr>
    </w:lvl>
    <w:lvl w:ilvl="2">
      <w:start w:val="1"/>
      <w:numFmt w:val="decimal"/>
      <w:lvlText w:val="%3."/>
      <w:lvlJc w:val="left"/>
      <w:pPr>
        <w:tabs>
          <w:tab w:val="num" w:pos="680"/>
        </w:tabs>
        <w:ind w:left="680" w:hanging="227"/>
      </w:pPr>
    </w:lvl>
    <w:lvl w:ilvl="3">
      <w:start w:val="1"/>
      <w:numFmt w:val="decimal"/>
      <w:lvlText w:val="%4."/>
      <w:lvlJc w:val="left"/>
      <w:pPr>
        <w:tabs>
          <w:tab w:val="num" w:pos="907"/>
        </w:tabs>
        <w:ind w:left="907" w:hanging="227"/>
      </w:p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227"/>
      </w:pPr>
    </w:lvl>
    <w:lvl w:ilvl="5">
      <w:start w:val="1"/>
      <w:numFmt w:val="decimal"/>
      <w:lvlText w:val="%6."/>
      <w:lvlJc w:val="left"/>
      <w:pPr>
        <w:tabs>
          <w:tab w:val="num" w:pos="1361"/>
        </w:tabs>
        <w:ind w:left="1361" w:hanging="227"/>
      </w:pPr>
    </w:lvl>
    <w:lvl w:ilvl="6">
      <w:start w:val="1"/>
      <w:numFmt w:val="decimal"/>
      <w:lvlText w:val="%7."/>
      <w:lvlJc w:val="left"/>
      <w:pPr>
        <w:tabs>
          <w:tab w:val="num" w:pos="1587"/>
        </w:tabs>
        <w:ind w:left="1587" w:hanging="227"/>
      </w:pPr>
    </w:lvl>
    <w:lvl w:ilvl="7">
      <w:start w:val="1"/>
      <w:numFmt w:val="decimal"/>
      <w:lvlText w:val="%8."/>
      <w:lvlJc w:val="left"/>
      <w:pPr>
        <w:tabs>
          <w:tab w:val="num" w:pos="1814"/>
        </w:tabs>
        <w:ind w:left="1814" w:hanging="227"/>
      </w:pPr>
    </w:lvl>
    <w:lvl w:ilvl="8">
      <w:start w:val="1"/>
      <w:numFmt w:val="decimal"/>
      <w:lvlText w:val="%9."/>
      <w:lvlJc w:val="left"/>
      <w:pPr>
        <w:tabs>
          <w:tab w:val="num" w:pos="2041"/>
        </w:tabs>
        <w:ind w:left="2041" w:hanging="227"/>
      </w:pPr>
    </w:lvl>
  </w:abstractNum>
  <w:abstractNum w:abstractNumId="2" w15:restartNumberingAfterBreak="0">
    <w:nsid w:val="1CD4268A"/>
    <w:multiLevelType w:val="hybridMultilevel"/>
    <w:tmpl w:val="29447510"/>
    <w:lvl w:ilvl="0" w:tplc="B33C7D38">
      <w:start w:val="1"/>
      <w:numFmt w:val="lowerRoman"/>
      <w:lvlText w:val="%1)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23B055BB"/>
    <w:multiLevelType w:val="hybridMultilevel"/>
    <w:tmpl w:val="0492C6EA"/>
    <w:lvl w:ilvl="0" w:tplc="CD54C780">
      <w:start w:val="1"/>
      <w:numFmt w:val="lowerRoman"/>
      <w:lvlText w:val="%1)"/>
      <w:lvlJc w:val="left"/>
      <w:pPr>
        <w:ind w:left="75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48"/>
    <w:rsid w:val="000136B4"/>
    <w:rsid w:val="00220409"/>
    <w:rsid w:val="00436D48"/>
    <w:rsid w:val="00446293"/>
    <w:rsid w:val="00586566"/>
    <w:rsid w:val="005C3648"/>
    <w:rsid w:val="00727E74"/>
    <w:rsid w:val="00866D07"/>
    <w:rsid w:val="00A107F7"/>
    <w:rsid w:val="00B716A6"/>
    <w:rsid w:val="00D13C24"/>
    <w:rsid w:val="00D35BD6"/>
    <w:rsid w:val="00FD6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79C2D-3D29-4A86-9332-ADC6DC89D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64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6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6D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592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Użytkownik</cp:lastModifiedBy>
  <cp:revision>2</cp:revision>
  <cp:lastPrinted>2019-10-17T05:46:00Z</cp:lastPrinted>
  <dcterms:created xsi:type="dcterms:W3CDTF">2019-10-17T05:47:00Z</dcterms:created>
  <dcterms:modified xsi:type="dcterms:W3CDTF">2019-10-17T05:47:00Z</dcterms:modified>
</cp:coreProperties>
</file>